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E3CCB" w14:textId="77777777" w:rsidR="00440C16" w:rsidRPr="00DB4822" w:rsidRDefault="00440C16" w:rsidP="00440C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48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Instructions </w:t>
      </w:r>
    </w:p>
    <w:p w14:paraId="38BEFC02" w14:textId="3B44E4DC" w:rsidR="00440C16" w:rsidRPr="00DB4822" w:rsidRDefault="00DB4822" w:rsidP="00440C1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Using excel, c</w:t>
      </w:r>
      <w:r w:rsidR="00440C16" w:rsidRPr="00DB4822">
        <w:rPr>
          <w:rFonts w:ascii="Times New Roman" w:eastAsia="Times New Roman" w:hAnsi="Times New Roman" w:cs="Times New Roman"/>
          <w:sz w:val="24"/>
          <w:szCs w:val="24"/>
        </w:rPr>
        <w:t xml:space="preserve">omplete the following problems from the textbook: </w:t>
      </w:r>
    </w:p>
    <w:p w14:paraId="11D69E6A" w14:textId="7D5048A4" w:rsidR="00440C16" w:rsidRPr="00DB4822" w:rsidRDefault="00D51A59" w:rsidP="00440C1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822">
        <w:rPr>
          <w:rFonts w:ascii="Times New Roman" w:eastAsia="Times New Roman" w:hAnsi="Times New Roman" w:cs="Times New Roman"/>
          <w:sz w:val="24"/>
          <w:szCs w:val="24"/>
        </w:rPr>
        <w:t>Chapter 9</w:t>
      </w:r>
      <w:r w:rsidR="00440C16" w:rsidRPr="00DB4822">
        <w:rPr>
          <w:rFonts w:ascii="Times New Roman" w:eastAsia="Times New Roman" w:hAnsi="Times New Roman" w:cs="Times New Roman"/>
          <w:sz w:val="24"/>
          <w:szCs w:val="24"/>
        </w:rPr>
        <w:t xml:space="preserve"> Problems: </w:t>
      </w:r>
      <w:r w:rsidR="007141AF" w:rsidRPr="00DB4822">
        <w:rPr>
          <w:rFonts w:ascii="Times New Roman" w:eastAsia="Times New Roman" w:hAnsi="Times New Roman" w:cs="Times New Roman"/>
          <w:sz w:val="24"/>
          <w:szCs w:val="24"/>
        </w:rPr>
        <w:t>9.3</w:t>
      </w:r>
      <w:r w:rsidR="00440C16" w:rsidRPr="00DB482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DB4822">
        <w:rPr>
          <w:rFonts w:ascii="Times New Roman" w:eastAsia="Times New Roman" w:hAnsi="Times New Roman" w:cs="Times New Roman"/>
          <w:sz w:val="24"/>
          <w:szCs w:val="24"/>
        </w:rPr>
        <w:t>9.7</w:t>
      </w:r>
      <w:r w:rsidR="00440C16" w:rsidRPr="00DB482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DB4822">
        <w:rPr>
          <w:rFonts w:ascii="Times New Roman" w:eastAsia="Times New Roman" w:hAnsi="Times New Roman" w:cs="Times New Roman"/>
          <w:sz w:val="24"/>
          <w:szCs w:val="24"/>
        </w:rPr>
        <w:t>9.9</w:t>
      </w:r>
    </w:p>
    <w:p w14:paraId="7187F922" w14:textId="498E4190" w:rsidR="00440C16" w:rsidRDefault="00D51A59" w:rsidP="00440C1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822">
        <w:rPr>
          <w:rFonts w:ascii="Times New Roman" w:eastAsia="Times New Roman" w:hAnsi="Times New Roman" w:cs="Times New Roman"/>
          <w:sz w:val="24"/>
          <w:szCs w:val="24"/>
        </w:rPr>
        <w:t>Chapter 10 Problems: 10.1 and 10.5</w:t>
      </w:r>
    </w:p>
    <w:p w14:paraId="01BC0086" w14:textId="2199B7E9" w:rsidR="00DB4822" w:rsidRPr="005148AF" w:rsidRDefault="005148AF" w:rsidP="00DB482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148AF">
        <w:rPr>
          <w:rFonts w:ascii="Times New Roman" w:hAnsi="Times New Roman" w:cs="Times New Roman"/>
          <w:b/>
          <w:sz w:val="24"/>
          <w:szCs w:val="24"/>
          <w:u w:val="single"/>
        </w:rPr>
        <w:t>Show formula</w:t>
      </w:r>
    </w:p>
    <w:p w14:paraId="5573CDD0" w14:textId="77777777" w:rsidR="00D51A59" w:rsidRPr="00DB4822" w:rsidRDefault="00D51A59" w:rsidP="00D51A59">
      <w:pPr>
        <w:rPr>
          <w:rFonts w:ascii="Times New Roman" w:hAnsi="Times New Roman" w:cs="Times New Roman"/>
          <w:sz w:val="24"/>
          <w:szCs w:val="24"/>
        </w:rPr>
      </w:pPr>
      <w:r w:rsidRPr="00DB4822">
        <w:rPr>
          <w:rFonts w:ascii="Times New Roman" w:hAnsi="Times New Roman" w:cs="Times New Roman"/>
          <w:sz w:val="24"/>
          <w:szCs w:val="24"/>
        </w:rPr>
        <w:t>9.4</w:t>
      </w:r>
    </w:p>
    <w:p w14:paraId="0A815098" w14:textId="77777777" w:rsidR="00D51A59" w:rsidRPr="00DB4822" w:rsidRDefault="00D51A59" w:rsidP="00D51A59">
      <w:pPr>
        <w:rPr>
          <w:rFonts w:ascii="Times New Roman" w:hAnsi="Times New Roman" w:cs="Times New Roman"/>
          <w:sz w:val="24"/>
          <w:szCs w:val="24"/>
        </w:rPr>
      </w:pPr>
      <w:r w:rsidRPr="00DB4822">
        <w:rPr>
          <w:rFonts w:ascii="Times New Roman" w:hAnsi="Times New Roman" w:cs="Times New Roman"/>
          <w:sz w:val="24"/>
          <w:szCs w:val="24"/>
        </w:rPr>
        <w:t xml:space="preserve">Find the following values assuming a regular, or ordinary, annuity: </w:t>
      </w:r>
    </w:p>
    <w:p w14:paraId="2193ADCA" w14:textId="77777777" w:rsidR="00D51A59" w:rsidRPr="00DB4822" w:rsidRDefault="00D51A59" w:rsidP="00D51A59">
      <w:pPr>
        <w:rPr>
          <w:rFonts w:ascii="Times New Roman" w:hAnsi="Times New Roman" w:cs="Times New Roman"/>
          <w:sz w:val="24"/>
          <w:szCs w:val="24"/>
        </w:rPr>
      </w:pPr>
      <w:r w:rsidRPr="00DB4822">
        <w:rPr>
          <w:rFonts w:ascii="Times New Roman" w:hAnsi="Times New Roman" w:cs="Times New Roman"/>
          <w:sz w:val="24"/>
          <w:szCs w:val="24"/>
        </w:rPr>
        <w:t>a. The present value of $400 per year for ten years at 10 percent.</w:t>
      </w:r>
    </w:p>
    <w:p w14:paraId="4D08A9A4" w14:textId="77777777" w:rsidR="00D51A59" w:rsidRPr="00DB4822" w:rsidRDefault="00D51A59" w:rsidP="00D51A59">
      <w:pPr>
        <w:rPr>
          <w:rFonts w:ascii="Times New Roman" w:hAnsi="Times New Roman" w:cs="Times New Roman"/>
          <w:sz w:val="24"/>
          <w:szCs w:val="24"/>
        </w:rPr>
      </w:pPr>
      <w:r w:rsidRPr="00DB4822">
        <w:rPr>
          <w:rFonts w:ascii="Times New Roman" w:hAnsi="Times New Roman" w:cs="Times New Roman"/>
          <w:sz w:val="24"/>
          <w:szCs w:val="24"/>
        </w:rPr>
        <w:t>b. The future value of $400 per year for ten years at 10 percent.</w:t>
      </w:r>
    </w:p>
    <w:p w14:paraId="6A2B3C01" w14:textId="77777777" w:rsidR="00D51A59" w:rsidRPr="00DB4822" w:rsidRDefault="00D51A59" w:rsidP="00D51A59">
      <w:pPr>
        <w:rPr>
          <w:rFonts w:ascii="Times New Roman" w:hAnsi="Times New Roman" w:cs="Times New Roman"/>
          <w:sz w:val="24"/>
          <w:szCs w:val="24"/>
        </w:rPr>
      </w:pPr>
      <w:r w:rsidRPr="00DB4822">
        <w:rPr>
          <w:rFonts w:ascii="Times New Roman" w:hAnsi="Times New Roman" w:cs="Times New Roman"/>
          <w:sz w:val="24"/>
          <w:szCs w:val="24"/>
        </w:rPr>
        <w:t xml:space="preserve">c. The present value of $200 per year for five years at 5 percent. </w:t>
      </w:r>
    </w:p>
    <w:p w14:paraId="48F13289" w14:textId="00522392" w:rsidR="00D51A59" w:rsidRPr="00DB4822" w:rsidRDefault="00D51A59" w:rsidP="00D51A59">
      <w:pPr>
        <w:rPr>
          <w:rFonts w:ascii="Times New Roman" w:hAnsi="Times New Roman" w:cs="Times New Roman"/>
          <w:sz w:val="24"/>
          <w:szCs w:val="24"/>
        </w:rPr>
      </w:pPr>
      <w:r w:rsidRPr="00DB4822">
        <w:rPr>
          <w:rFonts w:ascii="Times New Roman" w:hAnsi="Times New Roman" w:cs="Times New Roman"/>
          <w:sz w:val="24"/>
          <w:szCs w:val="24"/>
        </w:rPr>
        <w:t>d. The future value of $200 per year for five years at 5 percent.</w:t>
      </w:r>
    </w:p>
    <w:p w14:paraId="194A93B3" w14:textId="2DD12106" w:rsidR="00D51A59" w:rsidRPr="00DB4822" w:rsidRDefault="00D51A59" w:rsidP="00D51A59">
      <w:pPr>
        <w:rPr>
          <w:rFonts w:ascii="Times New Roman" w:hAnsi="Times New Roman" w:cs="Times New Roman"/>
          <w:sz w:val="24"/>
          <w:szCs w:val="24"/>
        </w:rPr>
      </w:pPr>
    </w:p>
    <w:p w14:paraId="5635BFE5" w14:textId="0CDDE99B" w:rsidR="000C3971" w:rsidRPr="00DB4822" w:rsidRDefault="00D51A59" w:rsidP="000C397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B4822">
        <w:rPr>
          <w:rFonts w:ascii="Times New Roman" w:hAnsi="Times New Roman" w:cs="Times New Roman"/>
          <w:sz w:val="24"/>
          <w:szCs w:val="24"/>
        </w:rPr>
        <w:t>9.7</w:t>
      </w:r>
    </w:p>
    <w:p w14:paraId="37F2786D" w14:textId="65C5262C" w:rsidR="00680D6C" w:rsidRPr="00DB4822" w:rsidRDefault="00DB4822" w:rsidP="000C3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80D6C" w:rsidRPr="00DB4822">
        <w:rPr>
          <w:rFonts w:ascii="Times New Roman" w:hAnsi="Times New Roman" w:cs="Times New Roman"/>
          <w:sz w:val="24"/>
          <w:szCs w:val="24"/>
        </w:rPr>
        <w:t xml:space="preserve">onsider another uneven cash flow stream: </w:t>
      </w:r>
    </w:p>
    <w:p w14:paraId="0A8C570A" w14:textId="2EDC9051" w:rsidR="00680D6C" w:rsidRPr="00DB4822" w:rsidRDefault="00DB4822" w:rsidP="000C3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             </w:t>
      </w:r>
      <w:r w:rsidR="00680D6C" w:rsidRPr="00DB4822">
        <w:rPr>
          <w:rFonts w:ascii="Times New Roman" w:hAnsi="Times New Roman" w:cs="Times New Roman"/>
          <w:sz w:val="24"/>
          <w:szCs w:val="24"/>
        </w:rPr>
        <w:t xml:space="preserve">Cash Flow  </w:t>
      </w:r>
    </w:p>
    <w:p w14:paraId="123304E4" w14:textId="4A4F5394" w:rsidR="00CC2323" w:rsidRPr="00DB4822" w:rsidRDefault="00680D6C" w:rsidP="00CC232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B4822">
        <w:rPr>
          <w:rFonts w:ascii="Times New Roman" w:hAnsi="Times New Roman" w:cs="Times New Roman"/>
          <w:sz w:val="24"/>
          <w:szCs w:val="24"/>
        </w:rPr>
        <w:t xml:space="preserve">$2,000 </w:t>
      </w:r>
    </w:p>
    <w:p w14:paraId="66AD47FA" w14:textId="77777777" w:rsidR="00CC2323" w:rsidRPr="00DB4822" w:rsidRDefault="00680D6C" w:rsidP="00CC232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B4822">
        <w:rPr>
          <w:rFonts w:ascii="Times New Roman" w:hAnsi="Times New Roman" w:cs="Times New Roman"/>
          <w:sz w:val="24"/>
          <w:szCs w:val="24"/>
        </w:rPr>
        <w:t>$2,000</w:t>
      </w:r>
    </w:p>
    <w:p w14:paraId="1959BB95" w14:textId="4911FD95" w:rsidR="00CC2323" w:rsidRPr="00DB4822" w:rsidRDefault="00DB4822" w:rsidP="00CC232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80D6C" w:rsidRPr="00DB4822">
        <w:rPr>
          <w:rFonts w:ascii="Times New Roman" w:hAnsi="Times New Roman" w:cs="Times New Roman"/>
          <w:sz w:val="24"/>
          <w:szCs w:val="24"/>
        </w:rPr>
        <w:t xml:space="preserve">0 </w:t>
      </w:r>
    </w:p>
    <w:p w14:paraId="01FFB4E4" w14:textId="4EA624B5" w:rsidR="00CC2323" w:rsidRPr="00DB4822" w:rsidRDefault="00DB4822" w:rsidP="00CC232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0D6C" w:rsidRPr="00DB4822">
        <w:rPr>
          <w:rFonts w:ascii="Times New Roman" w:hAnsi="Times New Roman" w:cs="Times New Roman"/>
          <w:sz w:val="24"/>
          <w:szCs w:val="24"/>
        </w:rPr>
        <w:t xml:space="preserve">1,500 </w:t>
      </w:r>
    </w:p>
    <w:p w14:paraId="007D1987" w14:textId="449DD3D4" w:rsidR="00CC2323" w:rsidRPr="00DB4822" w:rsidRDefault="00DB4822" w:rsidP="00CC232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0D6C" w:rsidRPr="00DB4822">
        <w:rPr>
          <w:rFonts w:ascii="Times New Roman" w:hAnsi="Times New Roman" w:cs="Times New Roman"/>
          <w:sz w:val="24"/>
          <w:szCs w:val="24"/>
        </w:rPr>
        <w:t xml:space="preserve">2,500 </w:t>
      </w:r>
    </w:p>
    <w:p w14:paraId="0BEF68D4" w14:textId="5F664221" w:rsidR="00CC2323" w:rsidRPr="00DB4822" w:rsidRDefault="00DB4822" w:rsidP="00CC232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0D6C" w:rsidRPr="00DB4822">
        <w:rPr>
          <w:rFonts w:ascii="Times New Roman" w:hAnsi="Times New Roman" w:cs="Times New Roman"/>
          <w:sz w:val="24"/>
          <w:szCs w:val="24"/>
        </w:rPr>
        <w:t xml:space="preserve">4,000 </w:t>
      </w:r>
    </w:p>
    <w:p w14:paraId="6FCFC499" w14:textId="77777777" w:rsidR="00CC2323" w:rsidRPr="00DB4822" w:rsidRDefault="00CC2323" w:rsidP="00CC2323">
      <w:pPr>
        <w:pStyle w:val="ListParagraph"/>
        <w:ind w:left="1335"/>
        <w:rPr>
          <w:rFonts w:ascii="Times New Roman" w:hAnsi="Times New Roman" w:cs="Times New Roman"/>
          <w:sz w:val="24"/>
          <w:szCs w:val="24"/>
        </w:rPr>
      </w:pPr>
    </w:p>
    <w:p w14:paraId="48B2EC25" w14:textId="37D496CB" w:rsidR="00CC2323" w:rsidRPr="00DB4822" w:rsidRDefault="00DB4822" w:rsidP="000C3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What is the present (</w:t>
      </w:r>
      <w:r w:rsidR="00680D6C" w:rsidRPr="00DB4822">
        <w:rPr>
          <w:rFonts w:ascii="Times New Roman" w:hAnsi="Times New Roman" w:cs="Times New Roman"/>
          <w:sz w:val="24"/>
          <w:szCs w:val="24"/>
        </w:rPr>
        <w:t xml:space="preserve">year 0) value of the cash flow stream if the opportunity cost rate is 10 percent? </w:t>
      </w:r>
    </w:p>
    <w:p w14:paraId="385785BF" w14:textId="02CE1284" w:rsidR="00680D6C" w:rsidRPr="00DB4822" w:rsidRDefault="00680D6C" w:rsidP="000C3971">
      <w:pPr>
        <w:rPr>
          <w:rFonts w:ascii="Times New Roman" w:hAnsi="Times New Roman" w:cs="Times New Roman"/>
          <w:sz w:val="24"/>
          <w:szCs w:val="24"/>
        </w:rPr>
      </w:pPr>
      <w:r w:rsidRPr="00DB4822">
        <w:rPr>
          <w:rFonts w:ascii="Times New Roman" w:hAnsi="Times New Roman" w:cs="Times New Roman"/>
          <w:sz w:val="24"/>
          <w:szCs w:val="24"/>
        </w:rPr>
        <w:t>b)</w:t>
      </w:r>
      <w:r w:rsidR="00CC2323" w:rsidRPr="00DB4822">
        <w:rPr>
          <w:rFonts w:ascii="Times New Roman" w:hAnsi="Times New Roman" w:cs="Times New Roman"/>
          <w:sz w:val="24"/>
          <w:szCs w:val="24"/>
        </w:rPr>
        <w:t xml:space="preserve"> </w:t>
      </w:r>
      <w:r w:rsidRPr="00DB4822">
        <w:rPr>
          <w:rFonts w:ascii="Times New Roman" w:hAnsi="Times New Roman" w:cs="Times New Roman"/>
          <w:sz w:val="24"/>
          <w:szCs w:val="24"/>
        </w:rPr>
        <w:t>What is the future (year 5) value of the cash flow stream if the cash flows are invested in an account that pays 10 percent annually?</w:t>
      </w:r>
    </w:p>
    <w:p w14:paraId="4C837A9C" w14:textId="77777777" w:rsidR="00DB4822" w:rsidRDefault="00CC2323" w:rsidP="00CC2323">
      <w:pPr>
        <w:rPr>
          <w:rFonts w:ascii="Times New Roman" w:hAnsi="Times New Roman" w:cs="Times New Roman"/>
          <w:sz w:val="24"/>
          <w:szCs w:val="24"/>
          <w:lang w:val="en"/>
        </w:rPr>
      </w:pPr>
      <w:r w:rsidRPr="00DB4822">
        <w:rPr>
          <w:rFonts w:ascii="Times New Roman" w:hAnsi="Times New Roman" w:cs="Times New Roman"/>
          <w:sz w:val="24"/>
          <w:szCs w:val="24"/>
        </w:rPr>
        <w:t xml:space="preserve">c) </w:t>
      </w:r>
      <w:r w:rsidRPr="00DB482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ABBB160" wp14:editId="5D5AC5B6">
                <wp:extent cx="9525" cy="9525"/>
                <wp:effectExtent l="0" t="0" r="0" b="0"/>
                <wp:docPr id="5" name="Rectangle 5" descr="https://d.adroll.com/cm/aol/o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D81640" id="Rectangle 5" o:spid="_x0000_s1026" alt="https://d.adroll.com/cm/aol/out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DB482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907782" wp14:editId="06F9FB0B">
            <wp:extent cx="9525" cy="9525"/>
            <wp:effectExtent l="0" t="0" r="0" b="0"/>
            <wp:docPr id="4" name="Picture 4" descr="https://d.adroll.com/cm/index/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.adroll.com/cm/index/o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305" w:rsidRPr="00DB4822">
        <w:rPr>
          <w:rFonts w:ascii="Times New Roman" w:hAnsi="Times New Roman" w:cs="Times New Roman"/>
          <w:sz w:val="24"/>
          <w:szCs w:val="24"/>
          <w:lang w:val="en"/>
        </w:rPr>
        <w:t xml:space="preserve">What cash flow today (year 0), in lieu of the $2,000 cash flow, would be needed to accumulate $20,000 at the end of year 5? (Assume that the cash flows for Years 1 through 5 remain the same). </w:t>
      </w:r>
      <w:r w:rsidR="00F72305" w:rsidRPr="00DB4822">
        <w:rPr>
          <w:rFonts w:ascii="Times New Roman" w:hAnsi="Times New Roman" w:cs="Times New Roman"/>
          <w:sz w:val="24"/>
          <w:szCs w:val="24"/>
          <w:lang w:val="en"/>
        </w:rPr>
        <w:br/>
        <w:t xml:space="preserve">d) Time value analysis involves either discounting or compounding cash flows. Many healthcare financial management decisions – such as bond refunding, capital investment, and lease versus buy – involve discounted projected future cash flows. What factors must executives consider when choosing a discount rate to apply to forecasted cash flows? </w:t>
      </w:r>
    </w:p>
    <w:p w14:paraId="7A9DFDDF" w14:textId="69D51C9B" w:rsidR="00DB4822" w:rsidRPr="00DB4822" w:rsidRDefault="00F72305" w:rsidP="00DB4822">
      <w:pPr>
        <w:rPr>
          <w:rFonts w:ascii="Times New Roman" w:hAnsi="Times New Roman" w:cs="Times New Roman"/>
          <w:sz w:val="24"/>
          <w:szCs w:val="24"/>
        </w:rPr>
      </w:pPr>
      <w:r w:rsidRPr="00DB4822">
        <w:rPr>
          <w:rFonts w:ascii="Times New Roman" w:hAnsi="Times New Roman" w:cs="Times New Roman"/>
          <w:sz w:val="24"/>
          <w:szCs w:val="24"/>
          <w:lang w:val="en"/>
        </w:rPr>
        <w:lastRenderedPageBreak/>
        <w:br/>
      </w:r>
      <w:r w:rsidR="00DB4822" w:rsidRPr="00DB4822">
        <w:rPr>
          <w:rFonts w:ascii="Times New Roman" w:hAnsi="Times New Roman" w:cs="Times New Roman"/>
          <w:sz w:val="24"/>
          <w:szCs w:val="24"/>
        </w:rPr>
        <w:t>9.9</w:t>
      </w:r>
    </w:p>
    <w:p w14:paraId="1A21496D" w14:textId="77777777" w:rsidR="00DB4822" w:rsidRPr="00DB4822" w:rsidRDefault="00DB4822" w:rsidP="00DB4822">
      <w:pPr>
        <w:rPr>
          <w:rFonts w:ascii="Times New Roman" w:hAnsi="Times New Roman" w:cs="Times New Roman"/>
          <w:sz w:val="24"/>
          <w:szCs w:val="24"/>
        </w:rPr>
      </w:pPr>
      <w:r w:rsidRPr="00DB4822">
        <w:rPr>
          <w:rFonts w:ascii="Times New Roman" w:hAnsi="Times New Roman" w:cs="Times New Roman"/>
          <w:sz w:val="24"/>
          <w:szCs w:val="24"/>
        </w:rPr>
        <w:t>Assume that you just won $35 million in the Florida lottery, and hence the state will pay you 20 annual payments of $1.75 million each beginning immediately.</w:t>
      </w:r>
      <w:r w:rsidRPr="00DB4822">
        <w:rPr>
          <w:rFonts w:ascii="Times New Roman" w:hAnsi="Times New Roman" w:cs="Times New Roman"/>
          <w:sz w:val="24"/>
          <w:szCs w:val="24"/>
        </w:rPr>
        <w:br/>
        <w:t>If the rate of return on securities of similar risk to the lottery earnings (e.g., the rate on</w:t>
      </w:r>
      <w:r w:rsidRPr="00DB4822">
        <w:rPr>
          <w:rFonts w:ascii="Times New Roman" w:hAnsi="Times New Roman" w:cs="Times New Roman"/>
          <w:sz w:val="24"/>
          <w:szCs w:val="24"/>
        </w:rPr>
        <w:br/>
        <w:t>20-year U.S. Treasury bonds) is 6 percent, what is the present value of your winnings?</w:t>
      </w:r>
    </w:p>
    <w:p w14:paraId="0AF50941" w14:textId="77777777" w:rsidR="00384B86" w:rsidRPr="00DB4822" w:rsidRDefault="00384B86" w:rsidP="00CC232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B305C6" w14:textId="3E4DE3A9" w:rsidR="00384B86" w:rsidRPr="00DB4822" w:rsidRDefault="00384B86" w:rsidP="00CC2323">
      <w:pPr>
        <w:rPr>
          <w:rFonts w:ascii="Times New Roman" w:eastAsia="Times New Roman" w:hAnsi="Times New Roman" w:cs="Times New Roman"/>
          <w:sz w:val="24"/>
          <w:szCs w:val="24"/>
        </w:rPr>
      </w:pPr>
      <w:r w:rsidRPr="00DB4822">
        <w:rPr>
          <w:rFonts w:ascii="Times New Roman" w:eastAsia="Times New Roman" w:hAnsi="Times New Roman" w:cs="Times New Roman"/>
          <w:sz w:val="24"/>
          <w:szCs w:val="24"/>
        </w:rPr>
        <w:t>10.1</w:t>
      </w:r>
    </w:p>
    <w:p w14:paraId="1A160087" w14:textId="77777777" w:rsidR="005148AF" w:rsidRDefault="00384B86" w:rsidP="00CC2323">
      <w:pPr>
        <w:rPr>
          <w:rFonts w:ascii="Times New Roman" w:hAnsi="Times New Roman" w:cs="Times New Roman"/>
          <w:sz w:val="24"/>
          <w:szCs w:val="24"/>
        </w:rPr>
      </w:pPr>
      <w:r w:rsidRPr="00DB4822">
        <w:rPr>
          <w:rFonts w:ascii="Times New Roman" w:hAnsi="Times New Roman" w:cs="Times New Roman"/>
          <w:sz w:val="24"/>
          <w:szCs w:val="24"/>
        </w:rPr>
        <w:t>Consider the following probability distribution of returns estimated for a proposed project that involves a new ultrasound machine</w:t>
      </w:r>
      <w:r w:rsidRPr="00DB4822">
        <w:rPr>
          <w:rFonts w:ascii="Times New Roman" w:hAnsi="Times New Roman" w:cs="Times New Roman"/>
          <w:sz w:val="24"/>
          <w:szCs w:val="24"/>
        </w:rPr>
        <w:br/>
      </w:r>
    </w:p>
    <w:p w14:paraId="4D2399AB" w14:textId="7B08F486" w:rsidR="00384B86" w:rsidRPr="00DB4822" w:rsidRDefault="00384B86" w:rsidP="00CC2323">
      <w:pPr>
        <w:rPr>
          <w:rFonts w:ascii="Times New Roman" w:eastAsia="Times New Roman" w:hAnsi="Times New Roman" w:cs="Times New Roman"/>
          <w:sz w:val="24"/>
          <w:szCs w:val="24"/>
        </w:rPr>
      </w:pPr>
      <w:r w:rsidRPr="00DB4822">
        <w:rPr>
          <w:rFonts w:ascii="Times New Roman" w:hAnsi="Times New Roman" w:cs="Times New Roman"/>
          <w:sz w:val="24"/>
          <w:szCs w:val="24"/>
        </w:rPr>
        <w:t xml:space="preserve">State of the </w:t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Pr="00DB4822">
        <w:rPr>
          <w:rFonts w:ascii="Times New Roman" w:hAnsi="Times New Roman" w:cs="Times New Roman"/>
          <w:sz w:val="24"/>
          <w:szCs w:val="24"/>
        </w:rPr>
        <w:t xml:space="preserve">Probability </w:t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Pr="00DB4822">
        <w:rPr>
          <w:rFonts w:ascii="Times New Roman" w:hAnsi="Times New Roman" w:cs="Times New Roman"/>
          <w:sz w:val="24"/>
          <w:szCs w:val="24"/>
        </w:rPr>
        <w:t>Rate of</w:t>
      </w:r>
      <w:r w:rsidR="005148AF">
        <w:rPr>
          <w:rFonts w:ascii="Times New Roman" w:hAnsi="Times New Roman" w:cs="Times New Roman"/>
          <w:sz w:val="24"/>
          <w:szCs w:val="24"/>
        </w:rPr>
        <w:t xml:space="preserve">  </w:t>
      </w:r>
      <w:r w:rsidR="005148AF">
        <w:rPr>
          <w:rFonts w:ascii="Times New Roman" w:hAnsi="Times New Roman" w:cs="Times New Roman"/>
          <w:sz w:val="24"/>
          <w:szCs w:val="24"/>
        </w:rPr>
        <w:br/>
      </w:r>
      <w:r w:rsidR="005148AF" w:rsidRPr="005148AF">
        <w:rPr>
          <w:rFonts w:ascii="Times New Roman" w:hAnsi="Times New Roman" w:cs="Times New Roman"/>
          <w:sz w:val="24"/>
          <w:szCs w:val="24"/>
          <w:u w:val="single"/>
        </w:rPr>
        <w:t xml:space="preserve">Economy </w:t>
      </w:r>
      <w:r w:rsidR="005148AF" w:rsidRPr="005148AF">
        <w:rPr>
          <w:rFonts w:ascii="Times New Roman" w:hAnsi="Times New Roman" w:cs="Times New Roman"/>
          <w:sz w:val="24"/>
          <w:szCs w:val="24"/>
          <w:u w:val="single"/>
        </w:rPr>
        <w:tab/>
      </w:r>
      <w:r w:rsidR="005148AF" w:rsidRPr="005148AF">
        <w:rPr>
          <w:rFonts w:ascii="Times New Roman" w:hAnsi="Times New Roman" w:cs="Times New Roman"/>
          <w:sz w:val="24"/>
          <w:szCs w:val="24"/>
          <w:u w:val="single"/>
        </w:rPr>
        <w:tab/>
      </w:r>
      <w:r w:rsidR="005148AF" w:rsidRPr="005148AF">
        <w:rPr>
          <w:rFonts w:ascii="Times New Roman" w:hAnsi="Times New Roman" w:cs="Times New Roman"/>
          <w:sz w:val="24"/>
          <w:szCs w:val="24"/>
          <w:u w:val="single"/>
        </w:rPr>
        <w:tab/>
        <w:t>o</w:t>
      </w:r>
      <w:r w:rsidRPr="005148AF">
        <w:rPr>
          <w:rFonts w:ascii="Times New Roman" w:hAnsi="Times New Roman" w:cs="Times New Roman"/>
          <w:sz w:val="24"/>
          <w:szCs w:val="24"/>
          <w:u w:val="single"/>
        </w:rPr>
        <w:t xml:space="preserve">f occurrence </w:t>
      </w:r>
      <w:r w:rsidR="005148AF" w:rsidRPr="005148AF">
        <w:rPr>
          <w:rFonts w:ascii="Times New Roman" w:hAnsi="Times New Roman" w:cs="Times New Roman"/>
          <w:sz w:val="24"/>
          <w:szCs w:val="24"/>
          <w:u w:val="single"/>
        </w:rPr>
        <w:tab/>
      </w:r>
      <w:r w:rsidR="005148AF" w:rsidRPr="005148AF">
        <w:rPr>
          <w:rFonts w:ascii="Times New Roman" w:hAnsi="Times New Roman" w:cs="Times New Roman"/>
          <w:sz w:val="24"/>
          <w:szCs w:val="24"/>
          <w:u w:val="single"/>
        </w:rPr>
        <w:tab/>
      </w:r>
      <w:r w:rsidR="005148AF" w:rsidRPr="005148AF">
        <w:rPr>
          <w:rFonts w:ascii="Times New Roman" w:hAnsi="Times New Roman" w:cs="Times New Roman"/>
          <w:sz w:val="24"/>
          <w:szCs w:val="24"/>
          <w:u w:val="single"/>
        </w:rPr>
        <w:tab/>
      </w:r>
      <w:r w:rsidR="005148AF" w:rsidRPr="005148AF">
        <w:rPr>
          <w:rFonts w:ascii="Times New Roman" w:hAnsi="Times New Roman" w:cs="Times New Roman"/>
          <w:sz w:val="24"/>
          <w:szCs w:val="24"/>
          <w:u w:val="single"/>
        </w:rPr>
        <w:tab/>
      </w:r>
      <w:r w:rsidR="005148AF" w:rsidRPr="005148AF">
        <w:rPr>
          <w:rFonts w:ascii="Times New Roman" w:hAnsi="Times New Roman" w:cs="Times New Roman"/>
          <w:sz w:val="24"/>
          <w:szCs w:val="24"/>
          <w:u w:val="single"/>
        </w:rPr>
        <w:tab/>
      </w:r>
      <w:r w:rsidR="005148AF" w:rsidRPr="005148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148AF">
        <w:rPr>
          <w:rFonts w:ascii="Times New Roman" w:hAnsi="Times New Roman" w:cs="Times New Roman"/>
          <w:sz w:val="24"/>
          <w:szCs w:val="24"/>
          <w:u w:val="single"/>
        </w:rPr>
        <w:t>Return</w:t>
      </w:r>
      <w:r w:rsidRPr="005148AF">
        <w:rPr>
          <w:rFonts w:ascii="Times New Roman" w:hAnsi="Times New Roman" w:cs="Times New Roman"/>
          <w:sz w:val="24"/>
          <w:szCs w:val="24"/>
          <w:u w:val="single"/>
        </w:rPr>
        <w:br/>
      </w:r>
      <w:r w:rsidRPr="00DB4822">
        <w:rPr>
          <w:rFonts w:ascii="Times New Roman" w:hAnsi="Times New Roman" w:cs="Times New Roman"/>
          <w:sz w:val="24"/>
          <w:szCs w:val="24"/>
        </w:rPr>
        <w:t xml:space="preserve">Very poor </w:t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Pr="00DB4822">
        <w:rPr>
          <w:rFonts w:ascii="Times New Roman" w:hAnsi="Times New Roman" w:cs="Times New Roman"/>
          <w:sz w:val="24"/>
          <w:szCs w:val="24"/>
        </w:rPr>
        <w:t>0.1</w:t>
      </w:r>
      <w:r w:rsidR="005148AF">
        <w:rPr>
          <w:rFonts w:ascii="Times New Roman" w:hAnsi="Times New Roman" w:cs="Times New Roman"/>
          <w:sz w:val="24"/>
          <w:szCs w:val="24"/>
        </w:rPr>
        <w:t>0</w:t>
      </w:r>
      <w:r w:rsidRPr="00DB4822">
        <w:rPr>
          <w:rFonts w:ascii="Times New Roman" w:hAnsi="Times New Roman" w:cs="Times New Roman"/>
          <w:sz w:val="24"/>
          <w:szCs w:val="24"/>
        </w:rPr>
        <w:t xml:space="preserve"> </w:t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Pr="00DB4822">
        <w:rPr>
          <w:rFonts w:ascii="Times New Roman" w:hAnsi="Times New Roman" w:cs="Times New Roman"/>
          <w:sz w:val="24"/>
          <w:szCs w:val="24"/>
        </w:rPr>
        <w:t>-10%</w:t>
      </w:r>
      <w:r w:rsidRPr="00DB4822">
        <w:rPr>
          <w:rFonts w:ascii="Times New Roman" w:hAnsi="Times New Roman" w:cs="Times New Roman"/>
          <w:sz w:val="24"/>
          <w:szCs w:val="24"/>
        </w:rPr>
        <w:br/>
        <w:t xml:space="preserve">Poor </w:t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Pr="00DB4822">
        <w:rPr>
          <w:rFonts w:ascii="Times New Roman" w:hAnsi="Times New Roman" w:cs="Times New Roman"/>
          <w:sz w:val="24"/>
          <w:szCs w:val="24"/>
        </w:rPr>
        <w:t>0.2</w:t>
      </w:r>
      <w:r w:rsidR="005148AF">
        <w:rPr>
          <w:rFonts w:ascii="Times New Roman" w:hAnsi="Times New Roman" w:cs="Times New Roman"/>
          <w:sz w:val="24"/>
          <w:szCs w:val="24"/>
        </w:rPr>
        <w:t>0</w:t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Pr="00DB4822">
        <w:rPr>
          <w:rFonts w:ascii="Times New Roman" w:hAnsi="Times New Roman" w:cs="Times New Roman"/>
          <w:sz w:val="24"/>
          <w:szCs w:val="24"/>
        </w:rPr>
        <w:t xml:space="preserve"> 0</w:t>
      </w:r>
      <w:r w:rsidR="005148AF">
        <w:rPr>
          <w:rFonts w:ascii="Times New Roman" w:hAnsi="Times New Roman" w:cs="Times New Roman"/>
          <w:sz w:val="24"/>
          <w:szCs w:val="24"/>
        </w:rPr>
        <w:t>.0</w:t>
      </w:r>
      <w:r w:rsidRPr="00DB4822">
        <w:rPr>
          <w:rFonts w:ascii="Times New Roman" w:hAnsi="Times New Roman" w:cs="Times New Roman"/>
          <w:sz w:val="24"/>
          <w:szCs w:val="24"/>
        </w:rPr>
        <w:t>%</w:t>
      </w:r>
      <w:r w:rsidRPr="00DB4822">
        <w:rPr>
          <w:rFonts w:ascii="Times New Roman" w:hAnsi="Times New Roman" w:cs="Times New Roman"/>
          <w:sz w:val="24"/>
          <w:szCs w:val="24"/>
        </w:rPr>
        <w:br/>
        <w:t xml:space="preserve">Average </w:t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Pr="00DB4822">
        <w:rPr>
          <w:rFonts w:ascii="Times New Roman" w:hAnsi="Times New Roman" w:cs="Times New Roman"/>
          <w:sz w:val="24"/>
          <w:szCs w:val="24"/>
        </w:rPr>
        <w:t>0.4</w:t>
      </w:r>
      <w:r w:rsidR="005148AF">
        <w:rPr>
          <w:rFonts w:ascii="Times New Roman" w:hAnsi="Times New Roman" w:cs="Times New Roman"/>
          <w:sz w:val="24"/>
          <w:szCs w:val="24"/>
        </w:rPr>
        <w:t>0</w:t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Pr="00DB4822">
        <w:rPr>
          <w:rFonts w:ascii="Times New Roman" w:hAnsi="Times New Roman" w:cs="Times New Roman"/>
          <w:sz w:val="24"/>
          <w:szCs w:val="24"/>
        </w:rPr>
        <w:t xml:space="preserve"> 10%</w:t>
      </w:r>
      <w:r w:rsidRPr="00DB4822">
        <w:rPr>
          <w:rFonts w:ascii="Times New Roman" w:hAnsi="Times New Roman" w:cs="Times New Roman"/>
          <w:sz w:val="24"/>
          <w:szCs w:val="24"/>
        </w:rPr>
        <w:br/>
        <w:t xml:space="preserve">Good </w:t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Pr="00DB4822">
        <w:rPr>
          <w:rFonts w:ascii="Times New Roman" w:hAnsi="Times New Roman" w:cs="Times New Roman"/>
          <w:sz w:val="24"/>
          <w:szCs w:val="24"/>
        </w:rPr>
        <w:t>0.2</w:t>
      </w:r>
      <w:r w:rsidR="005148AF">
        <w:rPr>
          <w:rFonts w:ascii="Times New Roman" w:hAnsi="Times New Roman" w:cs="Times New Roman"/>
          <w:sz w:val="24"/>
          <w:szCs w:val="24"/>
        </w:rPr>
        <w:t>0</w:t>
      </w:r>
      <w:r w:rsidRPr="00DB4822">
        <w:rPr>
          <w:rFonts w:ascii="Times New Roman" w:hAnsi="Times New Roman" w:cs="Times New Roman"/>
          <w:sz w:val="24"/>
          <w:szCs w:val="24"/>
        </w:rPr>
        <w:t xml:space="preserve"> </w:t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B4822">
        <w:rPr>
          <w:rFonts w:ascii="Times New Roman" w:hAnsi="Times New Roman" w:cs="Times New Roman"/>
          <w:sz w:val="24"/>
          <w:szCs w:val="24"/>
        </w:rPr>
        <w:t>20%</w:t>
      </w:r>
      <w:r w:rsidRPr="00DB4822">
        <w:rPr>
          <w:rFonts w:ascii="Times New Roman" w:hAnsi="Times New Roman" w:cs="Times New Roman"/>
          <w:sz w:val="24"/>
          <w:szCs w:val="24"/>
        </w:rPr>
        <w:br/>
        <w:t xml:space="preserve">Very good </w:t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Pr="00DB4822">
        <w:rPr>
          <w:rFonts w:ascii="Times New Roman" w:hAnsi="Times New Roman" w:cs="Times New Roman"/>
          <w:sz w:val="24"/>
          <w:szCs w:val="24"/>
        </w:rPr>
        <w:t>0.1</w:t>
      </w:r>
      <w:r w:rsidR="005148AF">
        <w:rPr>
          <w:rFonts w:ascii="Times New Roman" w:hAnsi="Times New Roman" w:cs="Times New Roman"/>
          <w:sz w:val="24"/>
          <w:szCs w:val="24"/>
        </w:rPr>
        <w:t>0</w:t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</w:r>
      <w:r w:rsidR="005148A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B4822">
        <w:rPr>
          <w:rFonts w:ascii="Times New Roman" w:hAnsi="Times New Roman" w:cs="Times New Roman"/>
          <w:sz w:val="24"/>
          <w:szCs w:val="24"/>
        </w:rPr>
        <w:t>30%</w:t>
      </w:r>
      <w:r w:rsidRPr="00DB4822">
        <w:rPr>
          <w:rFonts w:ascii="Times New Roman" w:hAnsi="Times New Roman" w:cs="Times New Roman"/>
          <w:sz w:val="24"/>
          <w:szCs w:val="24"/>
        </w:rPr>
        <w:br/>
      </w:r>
      <w:r w:rsidRPr="00DB4822">
        <w:rPr>
          <w:rFonts w:ascii="Times New Roman" w:hAnsi="Times New Roman" w:cs="Times New Roman"/>
          <w:sz w:val="24"/>
          <w:szCs w:val="24"/>
        </w:rPr>
        <w:br/>
        <w:t>a. What is the expected rate of return on the project?</w:t>
      </w:r>
      <w:r w:rsidRPr="00DB4822">
        <w:rPr>
          <w:rFonts w:ascii="Times New Roman" w:hAnsi="Times New Roman" w:cs="Times New Roman"/>
          <w:sz w:val="24"/>
          <w:szCs w:val="24"/>
        </w:rPr>
        <w:br/>
        <w:t>b. What is the project's standard deviation of returns?</w:t>
      </w:r>
      <w:r w:rsidRPr="00DB4822">
        <w:rPr>
          <w:rFonts w:ascii="Times New Roman" w:hAnsi="Times New Roman" w:cs="Times New Roman"/>
          <w:sz w:val="24"/>
          <w:szCs w:val="24"/>
        </w:rPr>
        <w:br/>
        <w:t>c. What is the project's coefficient of variation (CV) of returns?</w:t>
      </w:r>
      <w:r w:rsidRPr="00DB4822">
        <w:rPr>
          <w:rFonts w:ascii="Times New Roman" w:hAnsi="Times New Roman" w:cs="Times New Roman"/>
          <w:sz w:val="24"/>
          <w:szCs w:val="24"/>
        </w:rPr>
        <w:br/>
        <w:t>d. What type of risk does the standard deviation and CV measure?</w:t>
      </w:r>
      <w:r w:rsidRPr="00DB4822">
        <w:rPr>
          <w:rFonts w:ascii="Times New Roman" w:hAnsi="Times New Roman" w:cs="Times New Roman"/>
          <w:sz w:val="24"/>
          <w:szCs w:val="24"/>
        </w:rPr>
        <w:br/>
        <w:t>e. In what situation is this risk relevant?</w:t>
      </w:r>
      <w:r w:rsidRPr="00DB4822">
        <w:rPr>
          <w:rFonts w:ascii="Times New Roman" w:hAnsi="Times New Roman" w:cs="Times New Roman"/>
          <w:sz w:val="24"/>
          <w:szCs w:val="24"/>
        </w:rPr>
        <w:br/>
      </w:r>
    </w:p>
    <w:p w14:paraId="78992485" w14:textId="02078728" w:rsidR="00384B86" w:rsidRPr="00DB4822" w:rsidRDefault="00384B86" w:rsidP="00CC2323">
      <w:pPr>
        <w:rPr>
          <w:rFonts w:ascii="Times New Roman" w:eastAsia="Times New Roman" w:hAnsi="Times New Roman" w:cs="Times New Roman"/>
          <w:sz w:val="24"/>
          <w:szCs w:val="24"/>
        </w:rPr>
      </w:pPr>
      <w:r w:rsidRPr="00DB4822">
        <w:rPr>
          <w:rFonts w:ascii="Times New Roman" w:eastAsia="Times New Roman" w:hAnsi="Times New Roman" w:cs="Times New Roman"/>
          <w:sz w:val="24"/>
          <w:szCs w:val="24"/>
        </w:rPr>
        <w:t>10.5</w:t>
      </w:r>
    </w:p>
    <w:p w14:paraId="55E4DDE3" w14:textId="77777777" w:rsidR="005148AF" w:rsidRDefault="00384B86" w:rsidP="00CC2323">
      <w:pPr>
        <w:rPr>
          <w:rFonts w:ascii="Times New Roman" w:hAnsi="Times New Roman" w:cs="Times New Roman"/>
          <w:sz w:val="24"/>
          <w:szCs w:val="24"/>
        </w:rPr>
      </w:pPr>
      <w:r w:rsidRPr="00DB4822">
        <w:rPr>
          <w:rFonts w:ascii="Times New Roman" w:hAnsi="Times New Roman" w:cs="Times New Roman"/>
          <w:sz w:val="24"/>
          <w:szCs w:val="24"/>
        </w:rPr>
        <w:t xml:space="preserve">Several years ago, the Value Line Investment Survey reported the following market betas for the stocks of selected healthcare providers: </w:t>
      </w:r>
    </w:p>
    <w:p w14:paraId="48514066" w14:textId="687D7CAB" w:rsidR="005148AF" w:rsidRPr="005148AF" w:rsidRDefault="00384B86" w:rsidP="00CC232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48AF">
        <w:rPr>
          <w:rFonts w:ascii="Times New Roman" w:hAnsi="Times New Roman" w:cs="Times New Roman"/>
          <w:b/>
          <w:sz w:val="24"/>
          <w:szCs w:val="24"/>
          <w:u w:val="single"/>
        </w:rPr>
        <w:t xml:space="preserve">Company </w:t>
      </w:r>
      <w:r w:rsidR="005148AF" w:rsidRPr="005148AF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</w:t>
      </w:r>
      <w:r w:rsidRPr="005148AF">
        <w:rPr>
          <w:rFonts w:ascii="Times New Roman" w:hAnsi="Times New Roman" w:cs="Times New Roman"/>
          <w:b/>
          <w:sz w:val="24"/>
          <w:szCs w:val="24"/>
          <w:u w:val="single"/>
        </w:rPr>
        <w:t xml:space="preserve">Beta </w:t>
      </w:r>
    </w:p>
    <w:p w14:paraId="0EBA922E" w14:textId="77777777" w:rsidR="005148AF" w:rsidRDefault="00384B86" w:rsidP="00514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4822">
        <w:rPr>
          <w:rFonts w:ascii="Times New Roman" w:hAnsi="Times New Roman" w:cs="Times New Roman"/>
          <w:sz w:val="24"/>
          <w:szCs w:val="24"/>
        </w:rPr>
        <w:t>Quorum Health Group</w:t>
      </w:r>
      <w:r w:rsidR="005148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DB4822">
        <w:rPr>
          <w:rFonts w:ascii="Times New Roman" w:hAnsi="Times New Roman" w:cs="Times New Roman"/>
          <w:sz w:val="24"/>
          <w:szCs w:val="24"/>
        </w:rPr>
        <w:t xml:space="preserve"> </w:t>
      </w:r>
      <w:r w:rsidR="005148AF">
        <w:rPr>
          <w:rFonts w:ascii="Times New Roman" w:hAnsi="Times New Roman" w:cs="Times New Roman"/>
          <w:sz w:val="24"/>
          <w:szCs w:val="24"/>
        </w:rPr>
        <w:t>0</w:t>
      </w:r>
      <w:r w:rsidRPr="00DB4822">
        <w:rPr>
          <w:rFonts w:ascii="Times New Roman" w:hAnsi="Times New Roman" w:cs="Times New Roman"/>
          <w:sz w:val="24"/>
          <w:szCs w:val="24"/>
        </w:rPr>
        <w:t xml:space="preserve">.90 </w:t>
      </w:r>
    </w:p>
    <w:p w14:paraId="521309AD" w14:textId="77777777" w:rsidR="005148AF" w:rsidRDefault="00384B86" w:rsidP="00514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4822">
        <w:rPr>
          <w:rFonts w:ascii="Times New Roman" w:hAnsi="Times New Roman" w:cs="Times New Roman"/>
          <w:sz w:val="24"/>
          <w:szCs w:val="24"/>
        </w:rPr>
        <w:t xml:space="preserve">Beverly Enterprises </w:t>
      </w:r>
      <w:r w:rsidR="005148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DB4822">
        <w:rPr>
          <w:rFonts w:ascii="Times New Roman" w:hAnsi="Times New Roman" w:cs="Times New Roman"/>
          <w:sz w:val="24"/>
          <w:szCs w:val="24"/>
        </w:rPr>
        <w:t>1.20</w:t>
      </w:r>
    </w:p>
    <w:p w14:paraId="118DC58C" w14:textId="77777777" w:rsidR="005148AF" w:rsidRDefault="00384B86" w:rsidP="00514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4822">
        <w:rPr>
          <w:rFonts w:ascii="Times New Roman" w:hAnsi="Times New Roman" w:cs="Times New Roman"/>
          <w:sz w:val="24"/>
          <w:szCs w:val="24"/>
        </w:rPr>
        <w:t xml:space="preserve">HEALTHSOUTH Corporation </w:t>
      </w:r>
      <w:r w:rsidR="005148A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DB4822">
        <w:rPr>
          <w:rFonts w:ascii="Times New Roman" w:hAnsi="Times New Roman" w:cs="Times New Roman"/>
          <w:sz w:val="24"/>
          <w:szCs w:val="24"/>
        </w:rPr>
        <w:t>1.45</w:t>
      </w:r>
    </w:p>
    <w:p w14:paraId="11833609" w14:textId="5DCC84A7" w:rsidR="005148AF" w:rsidRDefault="00384B86" w:rsidP="00514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4822">
        <w:rPr>
          <w:rFonts w:ascii="Times New Roman" w:hAnsi="Times New Roman" w:cs="Times New Roman"/>
          <w:sz w:val="24"/>
          <w:szCs w:val="24"/>
        </w:rPr>
        <w:t xml:space="preserve"> United Healthcare </w:t>
      </w:r>
      <w:r w:rsidR="005148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DB4822">
        <w:rPr>
          <w:rFonts w:ascii="Times New Roman" w:hAnsi="Times New Roman" w:cs="Times New Roman"/>
          <w:sz w:val="24"/>
          <w:szCs w:val="24"/>
        </w:rPr>
        <w:t xml:space="preserve">1.70 </w:t>
      </w:r>
    </w:p>
    <w:p w14:paraId="0A09E525" w14:textId="77777777" w:rsidR="005148AF" w:rsidRDefault="005148AF" w:rsidP="005148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8F2E97" w14:textId="77777777" w:rsidR="005148AF" w:rsidRDefault="005148AF" w:rsidP="00CC2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B86" w:rsidRPr="00DB4822">
        <w:rPr>
          <w:rFonts w:ascii="Times New Roman" w:hAnsi="Times New Roman" w:cs="Times New Roman"/>
          <w:sz w:val="24"/>
          <w:szCs w:val="24"/>
        </w:rPr>
        <w:t>At the time these betas were developed, reasonable estimates for the risk-free rate, FR, and required rate of</w:t>
      </w:r>
      <w:r>
        <w:rPr>
          <w:rFonts w:ascii="Times New Roman" w:hAnsi="Times New Roman" w:cs="Times New Roman"/>
          <w:sz w:val="24"/>
          <w:szCs w:val="24"/>
        </w:rPr>
        <w:t xml:space="preserve"> return on the market, R were 6.</w:t>
      </w:r>
      <w:r w:rsidR="00384B86" w:rsidRPr="00DB4822">
        <w:rPr>
          <w:rFonts w:ascii="Times New Roman" w:hAnsi="Times New Roman" w:cs="Times New Roman"/>
          <w:sz w:val="24"/>
          <w:szCs w:val="24"/>
        </w:rPr>
        <w:t xml:space="preserve">5 percent and 13.5 percent, respectively. </w:t>
      </w:r>
    </w:p>
    <w:p w14:paraId="5FEAAEFF" w14:textId="77777777" w:rsidR="005148AF" w:rsidRDefault="00384B86" w:rsidP="00CC2323">
      <w:pPr>
        <w:rPr>
          <w:rFonts w:ascii="Times New Roman" w:hAnsi="Times New Roman" w:cs="Times New Roman"/>
          <w:sz w:val="24"/>
          <w:szCs w:val="24"/>
        </w:rPr>
      </w:pPr>
      <w:r w:rsidRPr="00DB4822">
        <w:rPr>
          <w:rFonts w:ascii="Times New Roman" w:hAnsi="Times New Roman" w:cs="Times New Roman"/>
          <w:sz w:val="24"/>
          <w:szCs w:val="24"/>
        </w:rPr>
        <w:t xml:space="preserve">a. What are the required rates of return on the four stocks? </w:t>
      </w:r>
    </w:p>
    <w:p w14:paraId="78C999B1" w14:textId="77777777" w:rsidR="005148AF" w:rsidRDefault="00384B86" w:rsidP="00CC2323">
      <w:pPr>
        <w:rPr>
          <w:rFonts w:ascii="Times New Roman" w:hAnsi="Times New Roman" w:cs="Times New Roman"/>
          <w:sz w:val="24"/>
          <w:szCs w:val="24"/>
        </w:rPr>
      </w:pPr>
      <w:r w:rsidRPr="00DB4822">
        <w:rPr>
          <w:rFonts w:ascii="Times New Roman" w:hAnsi="Times New Roman" w:cs="Times New Roman"/>
          <w:sz w:val="24"/>
          <w:szCs w:val="24"/>
        </w:rPr>
        <w:lastRenderedPageBreak/>
        <w:t xml:space="preserve">b. Why do their required rates of return differ? </w:t>
      </w:r>
    </w:p>
    <w:p w14:paraId="052E5FA5" w14:textId="4948614D" w:rsidR="00384B86" w:rsidRPr="00DB4822" w:rsidRDefault="00384B86" w:rsidP="00CC2323">
      <w:pPr>
        <w:rPr>
          <w:rFonts w:ascii="Times New Roman" w:hAnsi="Times New Roman" w:cs="Times New Roman"/>
          <w:sz w:val="24"/>
          <w:szCs w:val="24"/>
        </w:rPr>
      </w:pPr>
      <w:r w:rsidRPr="00DB4822">
        <w:rPr>
          <w:rFonts w:ascii="Times New Roman" w:hAnsi="Times New Roman" w:cs="Times New Roman"/>
          <w:sz w:val="24"/>
          <w:szCs w:val="24"/>
        </w:rPr>
        <w:t>c. Suppose that a person is planning to invest in only on stock rather than a well-diversified stock portfolio. Are the required rates of return calculated above applicable to the investment? Explain your answer</w:t>
      </w:r>
    </w:p>
    <w:p w14:paraId="68FF89A0" w14:textId="711D644C" w:rsidR="00B40517" w:rsidRPr="00DB4822" w:rsidRDefault="00B40517" w:rsidP="000C3971">
      <w:pPr>
        <w:rPr>
          <w:rFonts w:ascii="Times New Roman" w:hAnsi="Times New Roman" w:cs="Times New Roman"/>
          <w:sz w:val="24"/>
          <w:szCs w:val="24"/>
        </w:rPr>
      </w:pPr>
    </w:p>
    <w:p w14:paraId="48F28A83" w14:textId="77777777" w:rsidR="00096F81" w:rsidRPr="00DB4822" w:rsidRDefault="00096F81" w:rsidP="00096F81">
      <w:pPr>
        <w:rPr>
          <w:rFonts w:ascii="Times New Roman" w:hAnsi="Times New Roman" w:cs="Times New Roman"/>
          <w:sz w:val="24"/>
          <w:szCs w:val="24"/>
        </w:rPr>
      </w:pPr>
    </w:p>
    <w:p w14:paraId="62652E79" w14:textId="77777777" w:rsidR="00096F81" w:rsidRPr="00DB4822" w:rsidRDefault="00096F81" w:rsidP="000C3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96F81" w:rsidRPr="00DB4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4E3F"/>
    <w:multiLevelType w:val="multilevel"/>
    <w:tmpl w:val="F76C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766AF"/>
    <w:multiLevelType w:val="multilevel"/>
    <w:tmpl w:val="45321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A2835"/>
    <w:multiLevelType w:val="multilevel"/>
    <w:tmpl w:val="280013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E0D12"/>
    <w:multiLevelType w:val="multilevel"/>
    <w:tmpl w:val="5832F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D452B7"/>
    <w:multiLevelType w:val="hybridMultilevel"/>
    <w:tmpl w:val="289EC3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911DD"/>
    <w:multiLevelType w:val="multilevel"/>
    <w:tmpl w:val="235C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291492"/>
    <w:multiLevelType w:val="hybridMultilevel"/>
    <w:tmpl w:val="871E34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46F1E"/>
    <w:multiLevelType w:val="hybridMultilevel"/>
    <w:tmpl w:val="14CE641A"/>
    <w:lvl w:ilvl="0" w:tplc="981E2D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5278AA"/>
    <w:multiLevelType w:val="multilevel"/>
    <w:tmpl w:val="DFECED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053044"/>
    <w:multiLevelType w:val="hybridMultilevel"/>
    <w:tmpl w:val="2620E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352A7"/>
    <w:multiLevelType w:val="multilevel"/>
    <w:tmpl w:val="1F009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0F681E"/>
    <w:multiLevelType w:val="multilevel"/>
    <w:tmpl w:val="2926EB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1F32017"/>
    <w:multiLevelType w:val="multilevel"/>
    <w:tmpl w:val="8A9CE8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E35EEB"/>
    <w:multiLevelType w:val="hybridMultilevel"/>
    <w:tmpl w:val="B76426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043B0"/>
    <w:multiLevelType w:val="multilevel"/>
    <w:tmpl w:val="CF4E6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450231"/>
    <w:multiLevelType w:val="hybridMultilevel"/>
    <w:tmpl w:val="CC6A79F0"/>
    <w:lvl w:ilvl="0" w:tplc="D3D89AD8">
      <w:numFmt w:val="decimal"/>
      <w:lvlText w:val="%1"/>
      <w:lvlJc w:val="left"/>
      <w:pPr>
        <w:ind w:left="1335" w:hanging="12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642B16EB"/>
    <w:multiLevelType w:val="hybridMultilevel"/>
    <w:tmpl w:val="D1A07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F52BB"/>
    <w:multiLevelType w:val="multilevel"/>
    <w:tmpl w:val="3F7CF1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B7D5CC8"/>
    <w:multiLevelType w:val="multilevel"/>
    <w:tmpl w:val="7512B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3D472E"/>
    <w:multiLevelType w:val="multilevel"/>
    <w:tmpl w:val="CB807C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1A724C"/>
    <w:multiLevelType w:val="multilevel"/>
    <w:tmpl w:val="4666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277417"/>
    <w:multiLevelType w:val="multilevel"/>
    <w:tmpl w:val="B8C61D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95F00DE"/>
    <w:multiLevelType w:val="multilevel"/>
    <w:tmpl w:val="DF8C9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7C13D6"/>
    <w:multiLevelType w:val="hybridMultilevel"/>
    <w:tmpl w:val="FB64D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D5726"/>
    <w:multiLevelType w:val="multilevel"/>
    <w:tmpl w:val="38D6C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8"/>
  </w:num>
  <w:num w:numId="4">
    <w:abstractNumId w:val="12"/>
  </w:num>
  <w:num w:numId="5">
    <w:abstractNumId w:val="17"/>
  </w:num>
  <w:num w:numId="6">
    <w:abstractNumId w:val="11"/>
  </w:num>
  <w:num w:numId="7">
    <w:abstractNumId w:val="8"/>
  </w:num>
  <w:num w:numId="8">
    <w:abstractNumId w:val="24"/>
  </w:num>
  <w:num w:numId="9">
    <w:abstractNumId w:val="21"/>
  </w:num>
  <w:num w:numId="10">
    <w:abstractNumId w:val="19"/>
  </w:num>
  <w:num w:numId="11">
    <w:abstractNumId w:val="23"/>
  </w:num>
  <w:num w:numId="12">
    <w:abstractNumId w:val="6"/>
  </w:num>
  <w:num w:numId="13">
    <w:abstractNumId w:val="10"/>
  </w:num>
  <w:num w:numId="14">
    <w:abstractNumId w:val="20"/>
  </w:num>
  <w:num w:numId="15">
    <w:abstractNumId w:val="0"/>
  </w:num>
  <w:num w:numId="16">
    <w:abstractNumId w:val="3"/>
  </w:num>
  <w:num w:numId="17">
    <w:abstractNumId w:val="14"/>
  </w:num>
  <w:num w:numId="18">
    <w:abstractNumId w:val="22"/>
  </w:num>
  <w:num w:numId="19">
    <w:abstractNumId w:val="2"/>
  </w:num>
  <w:num w:numId="20">
    <w:abstractNumId w:val="16"/>
  </w:num>
  <w:num w:numId="21">
    <w:abstractNumId w:val="1"/>
  </w:num>
  <w:num w:numId="22">
    <w:abstractNumId w:val="13"/>
  </w:num>
  <w:num w:numId="23">
    <w:abstractNumId w:val="7"/>
  </w:num>
  <w:num w:numId="24">
    <w:abstractNumId w:val="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30"/>
    <w:rsid w:val="00096F81"/>
    <w:rsid w:val="000C3971"/>
    <w:rsid w:val="000C5338"/>
    <w:rsid w:val="001C3F06"/>
    <w:rsid w:val="002325E0"/>
    <w:rsid w:val="002C0CC8"/>
    <w:rsid w:val="00384B86"/>
    <w:rsid w:val="00440C16"/>
    <w:rsid w:val="005148AF"/>
    <w:rsid w:val="0055287A"/>
    <w:rsid w:val="00572F70"/>
    <w:rsid w:val="00646B23"/>
    <w:rsid w:val="00680D6C"/>
    <w:rsid w:val="006D11FB"/>
    <w:rsid w:val="006D68A3"/>
    <w:rsid w:val="00702E12"/>
    <w:rsid w:val="007033AA"/>
    <w:rsid w:val="007141AF"/>
    <w:rsid w:val="00847AB2"/>
    <w:rsid w:val="00860B0A"/>
    <w:rsid w:val="00963206"/>
    <w:rsid w:val="009B248C"/>
    <w:rsid w:val="009D011D"/>
    <w:rsid w:val="009D184F"/>
    <w:rsid w:val="00A759EE"/>
    <w:rsid w:val="00AB6D7A"/>
    <w:rsid w:val="00B31A09"/>
    <w:rsid w:val="00B40517"/>
    <w:rsid w:val="00B41153"/>
    <w:rsid w:val="00B55D0D"/>
    <w:rsid w:val="00BA40D6"/>
    <w:rsid w:val="00CC2323"/>
    <w:rsid w:val="00CD1874"/>
    <w:rsid w:val="00CE58C3"/>
    <w:rsid w:val="00D51A59"/>
    <w:rsid w:val="00DB4822"/>
    <w:rsid w:val="00E03F30"/>
    <w:rsid w:val="00E53C30"/>
    <w:rsid w:val="00F046B4"/>
    <w:rsid w:val="00F7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1AE9"/>
  <w15:chartTrackingRefBased/>
  <w15:docId w15:val="{4A148DB3-20E2-4B48-AFF5-56CDDF3D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D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53C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3C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B6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AB6D7A"/>
    <w:rPr>
      <w:strike w:val="0"/>
      <w:dstrike w:val="0"/>
      <w:color w:val="005D9E"/>
      <w:u w:val="none"/>
      <w:effect w:val="none"/>
      <w:bdr w:val="none" w:sz="0" w:space="0" w:color="auto" w:frame="1"/>
    </w:rPr>
  </w:style>
  <w:style w:type="paragraph" w:styleId="NormalWeb">
    <w:name w:val="Normal (Web)"/>
    <w:basedOn w:val="Normal"/>
    <w:uiPriority w:val="99"/>
    <w:unhideWhenUsed/>
    <w:rsid w:val="00AB6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2">
    <w:name w:val="text2"/>
    <w:basedOn w:val="DefaultParagraphFont"/>
    <w:rsid w:val="00AB6D7A"/>
    <w:rPr>
      <w:bdr w:val="none" w:sz="0" w:space="0" w:color="auto" w:frame="1"/>
    </w:rPr>
  </w:style>
  <w:style w:type="character" w:styleId="Strong">
    <w:name w:val="Strong"/>
    <w:basedOn w:val="DefaultParagraphFont"/>
    <w:uiPriority w:val="22"/>
    <w:qFormat/>
    <w:rsid w:val="00B55D0D"/>
    <w:rPr>
      <w:b/>
      <w:bCs/>
    </w:rPr>
  </w:style>
  <w:style w:type="character" w:customStyle="1" w:styleId="termtext">
    <w:name w:val="termtext"/>
    <w:basedOn w:val="DefaultParagraphFont"/>
    <w:rsid w:val="00B55D0D"/>
  </w:style>
  <w:style w:type="paragraph" w:styleId="ListParagraph">
    <w:name w:val="List Paragraph"/>
    <w:basedOn w:val="Normal"/>
    <w:uiPriority w:val="34"/>
    <w:qFormat/>
    <w:rsid w:val="00B55D0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C5338"/>
    <w:rPr>
      <w:i/>
      <w:iCs/>
    </w:rPr>
  </w:style>
  <w:style w:type="character" w:customStyle="1" w:styleId="t">
    <w:name w:val="t"/>
    <w:basedOn w:val="DefaultParagraphFont"/>
    <w:rsid w:val="001C3F06"/>
  </w:style>
  <w:style w:type="character" w:customStyle="1" w:styleId="apple-converted-space">
    <w:name w:val="apple-converted-space"/>
    <w:basedOn w:val="DefaultParagraphFont"/>
    <w:rsid w:val="000C3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16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30398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7093">
                          <w:marLeft w:val="5"/>
                          <w:marRight w:val="4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2900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34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05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9288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147602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7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081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8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6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04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2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05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5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64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43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8418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186563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59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47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99235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0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47774">
                          <w:marLeft w:val="5"/>
                          <w:marRight w:val="4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175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0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24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7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7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4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8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6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9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41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57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69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497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5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387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566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498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5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1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29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2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862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02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7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14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91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977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160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5684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372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653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87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43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182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197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452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271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1661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367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97564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9046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827639">
                          <w:marLeft w:val="5"/>
                          <w:marRight w:val="4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2189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Garmai Sorsor</dc:creator>
  <cp:keywords/>
  <dc:description/>
  <cp:lastModifiedBy>Garmai Sorsor</cp:lastModifiedBy>
  <cp:revision>14</cp:revision>
  <dcterms:created xsi:type="dcterms:W3CDTF">2017-04-20T01:11:00Z</dcterms:created>
  <dcterms:modified xsi:type="dcterms:W3CDTF">2017-04-28T14:53:00Z</dcterms:modified>
</cp:coreProperties>
</file>